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5C" w:rsidRDefault="00AD5B5C" w:rsidP="00AD5B5C">
      <w:pPr>
        <w:pStyle w:val="a3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《湿法冶金》</w:t>
      </w:r>
      <w:r w:rsidR="00BC1E9F">
        <w:rPr>
          <w:rFonts w:hint="eastAsia"/>
          <w:b/>
          <w:bCs/>
          <w:sz w:val="28"/>
        </w:rPr>
        <w:t>投稿须知</w:t>
      </w:r>
    </w:p>
    <w:p w:rsidR="00AD5B5C" w:rsidRPr="005315D0" w:rsidRDefault="0004463E" w:rsidP="005315D0">
      <w:pPr>
        <w:pStyle w:val="a3"/>
        <w:rPr>
          <w:b/>
        </w:rPr>
      </w:pPr>
      <w:r>
        <w:rPr>
          <w:rFonts w:hint="eastAsia"/>
          <w:b/>
        </w:rPr>
        <w:t xml:space="preserve">1  </w:t>
      </w:r>
      <w:r w:rsidR="005315D0" w:rsidRPr="005315D0">
        <w:rPr>
          <w:rFonts w:hint="eastAsia"/>
          <w:b/>
        </w:rPr>
        <w:t>投稿方式</w:t>
      </w:r>
    </w:p>
    <w:p w:rsidR="005315D0" w:rsidRPr="00F52FD1" w:rsidRDefault="005315D0" w:rsidP="00133EAF">
      <w:pPr>
        <w:ind w:firstLineChars="200" w:firstLine="420"/>
        <w:rPr>
          <w:b/>
          <w:color w:val="FF0000"/>
        </w:rPr>
      </w:pPr>
      <w:r>
        <w:rPr>
          <w:rFonts w:hint="eastAsia"/>
        </w:rPr>
        <w:t>采用</w:t>
      </w:r>
      <w:r w:rsidR="00AD5B5C">
        <w:rPr>
          <w:rFonts w:hint="eastAsia"/>
        </w:rPr>
        <w:t>网上</w:t>
      </w:r>
      <w:r>
        <w:rPr>
          <w:rFonts w:hint="eastAsia"/>
        </w:rPr>
        <w:t>注册</w:t>
      </w:r>
      <w:r w:rsidR="00AD5B5C">
        <w:rPr>
          <w:rFonts w:hint="eastAsia"/>
        </w:rPr>
        <w:t>投稿</w:t>
      </w:r>
      <w:r w:rsidR="00E819B7">
        <w:rPr>
          <w:rFonts w:hint="eastAsia"/>
        </w:rPr>
        <w:t>。</w:t>
      </w:r>
      <w:r>
        <w:rPr>
          <w:rFonts w:hint="eastAsia"/>
        </w:rPr>
        <w:t>请登录我刊官网</w:t>
      </w:r>
      <w:hyperlink r:id="rId7" w:history="1">
        <w:r w:rsidRPr="00F7529C">
          <w:rPr>
            <w:rStyle w:val="a4"/>
            <w:rFonts w:hint="eastAsia"/>
          </w:rPr>
          <w:t>http://sfyj.cbpt.cnki.net</w:t>
        </w:r>
      </w:hyperlink>
      <w:r>
        <w:rPr>
          <w:rFonts w:hint="eastAsia"/>
        </w:rPr>
        <w:t>，</w:t>
      </w:r>
      <w:r w:rsidR="0004463E">
        <w:rPr>
          <w:rFonts w:hint="eastAsia"/>
        </w:rPr>
        <w:t>点击首页</w:t>
      </w:r>
      <w:r w:rsidR="00133EAF">
        <w:rPr>
          <w:rFonts w:hint="eastAsia"/>
        </w:rPr>
        <w:t>左侧</w:t>
      </w:r>
      <w:r w:rsidR="0004463E">
        <w:rPr>
          <w:rFonts w:hint="eastAsia"/>
        </w:rPr>
        <w:t>“作者投稿系统”进行</w:t>
      </w:r>
      <w:r w:rsidR="00133EAF">
        <w:rPr>
          <w:rFonts w:hint="eastAsia"/>
        </w:rPr>
        <w:t>注册</w:t>
      </w:r>
      <w:r w:rsidR="0004463E">
        <w:rPr>
          <w:rFonts w:hint="eastAsia"/>
        </w:rPr>
        <w:t>，</w:t>
      </w:r>
      <w:r w:rsidR="00E819B7">
        <w:rPr>
          <w:rFonts w:hint="eastAsia"/>
        </w:rPr>
        <w:t>注册成功后</w:t>
      </w:r>
      <w:r w:rsidR="0004463E">
        <w:rPr>
          <w:rFonts w:hint="eastAsia"/>
        </w:rPr>
        <w:t>再</w:t>
      </w:r>
      <w:r w:rsidR="00133EAF">
        <w:rPr>
          <w:rFonts w:hint="eastAsia"/>
        </w:rPr>
        <w:t>点击页面</w:t>
      </w:r>
      <w:r>
        <w:rPr>
          <w:rFonts w:hint="eastAsia"/>
        </w:rPr>
        <w:t>右侧“导航式投稿（推荐）</w:t>
      </w:r>
      <w:r w:rsidR="006219B6">
        <w:rPr>
          <w:rFonts w:hint="eastAsia"/>
        </w:rPr>
        <w:t>”</w:t>
      </w:r>
      <w:r w:rsidR="0004463E">
        <w:rPr>
          <w:rFonts w:hint="eastAsia"/>
        </w:rPr>
        <w:t>，根据提示完成</w:t>
      </w:r>
      <w:r w:rsidR="00133EAF">
        <w:rPr>
          <w:rFonts w:hint="eastAsia"/>
        </w:rPr>
        <w:t>投稿</w:t>
      </w:r>
      <w:r w:rsidR="00E819B7">
        <w:rPr>
          <w:rFonts w:hint="eastAsia"/>
        </w:rPr>
        <w:t>流程</w:t>
      </w:r>
      <w:r>
        <w:rPr>
          <w:rFonts w:hint="eastAsia"/>
        </w:rPr>
        <w:t>。</w:t>
      </w:r>
      <w:r w:rsidR="00F52FD1">
        <w:rPr>
          <w:rFonts w:hint="eastAsia"/>
          <w:b/>
          <w:color w:val="FF0000"/>
        </w:rPr>
        <w:t>提示</w:t>
      </w:r>
      <w:r w:rsidR="00F52FD1" w:rsidRPr="00F52FD1">
        <w:rPr>
          <w:rFonts w:hint="eastAsia"/>
          <w:b/>
          <w:color w:val="FF0000"/>
        </w:rPr>
        <w:t>：从</w:t>
      </w:r>
      <w:r w:rsidR="00F52FD1" w:rsidRPr="00F52FD1">
        <w:rPr>
          <w:rFonts w:hint="eastAsia"/>
          <w:b/>
          <w:color w:val="FF0000"/>
        </w:rPr>
        <w:t>2023</w:t>
      </w:r>
      <w:r w:rsidR="00F52FD1" w:rsidRPr="00F52FD1">
        <w:rPr>
          <w:rFonts w:hint="eastAsia"/>
          <w:b/>
          <w:color w:val="FF0000"/>
        </w:rPr>
        <w:t>年</w:t>
      </w:r>
      <w:r w:rsidR="00F52FD1" w:rsidRPr="00F52FD1">
        <w:rPr>
          <w:rFonts w:hint="eastAsia"/>
          <w:b/>
          <w:color w:val="FF0000"/>
        </w:rPr>
        <w:t>3</w:t>
      </w:r>
      <w:r w:rsidR="00F52FD1" w:rsidRPr="00F52FD1">
        <w:rPr>
          <w:rFonts w:hint="eastAsia"/>
          <w:b/>
          <w:color w:val="FF0000"/>
        </w:rPr>
        <w:t>月</w:t>
      </w:r>
      <w:r w:rsidR="00F52FD1" w:rsidRPr="00F52FD1">
        <w:rPr>
          <w:rFonts w:hint="eastAsia"/>
          <w:b/>
          <w:color w:val="FF0000"/>
        </w:rPr>
        <w:t>17</w:t>
      </w:r>
      <w:r w:rsidR="00F52FD1" w:rsidRPr="00F52FD1">
        <w:rPr>
          <w:rFonts w:hint="eastAsia"/>
          <w:b/>
          <w:color w:val="FF0000"/>
        </w:rPr>
        <w:t>日</w:t>
      </w:r>
      <w:r w:rsidR="00F52FD1">
        <w:rPr>
          <w:rFonts w:hint="eastAsia"/>
          <w:b/>
          <w:color w:val="FF0000"/>
        </w:rPr>
        <w:t>起，本刊将对录用</w:t>
      </w:r>
      <w:r w:rsidR="00F52FD1" w:rsidRPr="00F52FD1">
        <w:rPr>
          <w:rFonts w:hint="eastAsia"/>
          <w:b/>
          <w:color w:val="FF0000"/>
        </w:rPr>
        <w:t>稿</w:t>
      </w:r>
      <w:r w:rsidR="00F52FD1">
        <w:rPr>
          <w:rFonts w:hint="eastAsia"/>
          <w:b/>
          <w:color w:val="FF0000"/>
        </w:rPr>
        <w:t>件进行“录用稿网络首发”，请按</w:t>
      </w:r>
      <w:hyperlink r:id="rId8" w:history="1">
        <w:r w:rsidR="00F52FD1" w:rsidRPr="00733401">
          <w:rPr>
            <w:rStyle w:val="a4"/>
            <w:rFonts w:hint="eastAsia"/>
            <w:b/>
            <w:highlight w:val="yellow"/>
          </w:rPr>
          <w:t>论文模板</w:t>
        </w:r>
      </w:hyperlink>
      <w:r w:rsidR="00F52FD1" w:rsidRPr="00733401">
        <w:rPr>
          <w:rFonts w:hint="eastAsia"/>
          <w:b/>
          <w:color w:val="FF0000"/>
          <w:highlight w:val="yellow"/>
        </w:rPr>
        <w:t>撰写（需注意页眉）</w:t>
      </w:r>
      <w:r w:rsidR="00F52FD1">
        <w:rPr>
          <w:rFonts w:hint="eastAsia"/>
          <w:b/>
          <w:color w:val="FF0000"/>
        </w:rPr>
        <w:t>，以节约审核时间，加快研究成果传播速度！</w:t>
      </w:r>
    </w:p>
    <w:p w:rsidR="006219B6" w:rsidRPr="005315D0" w:rsidRDefault="0004463E" w:rsidP="006219B6">
      <w:pPr>
        <w:rPr>
          <w:b/>
        </w:rPr>
      </w:pPr>
      <w:r>
        <w:rPr>
          <w:rFonts w:hint="eastAsia"/>
          <w:b/>
        </w:rPr>
        <w:t xml:space="preserve">2  </w:t>
      </w:r>
      <w:r w:rsidR="006219B6" w:rsidRPr="005315D0">
        <w:rPr>
          <w:rFonts w:hint="eastAsia"/>
          <w:b/>
        </w:rPr>
        <w:t>稿件处理流程</w:t>
      </w:r>
      <w:bookmarkStart w:id="0" w:name="_GoBack"/>
      <w:bookmarkEnd w:id="0"/>
    </w:p>
    <w:p w:rsidR="006219B6" w:rsidRDefault="006219B6" w:rsidP="006219B6">
      <w:pPr>
        <w:ind w:firstLine="560"/>
      </w:pPr>
      <w:r>
        <w:rPr>
          <w:rFonts w:hint="eastAsia"/>
        </w:rPr>
        <w:t>1</w:t>
      </w:r>
      <w:r>
        <w:rPr>
          <w:rFonts w:hint="eastAsia"/>
        </w:rPr>
        <w:t>）稿件内容不得涉及国家秘密或商业秘密</w:t>
      </w:r>
      <w:r w:rsidR="00D56A45">
        <w:rPr>
          <w:rFonts w:hint="eastAsia"/>
        </w:rPr>
        <w:t>，投稿时须</w:t>
      </w:r>
      <w:r w:rsidR="00E819B7">
        <w:rPr>
          <w:rFonts w:hint="eastAsia"/>
        </w:rPr>
        <w:t>上传“论文发表保密审批表”</w:t>
      </w:r>
      <w:r>
        <w:rPr>
          <w:rFonts w:hint="eastAsia"/>
        </w:rPr>
        <w:t>。</w:t>
      </w:r>
    </w:p>
    <w:p w:rsidR="006219B6" w:rsidRDefault="006219B6" w:rsidP="006219B6">
      <w:pPr>
        <w:ind w:firstLine="560"/>
      </w:pPr>
      <w:r>
        <w:rPr>
          <w:rFonts w:hint="eastAsia"/>
        </w:rPr>
        <w:t>2</w:t>
      </w:r>
      <w:r>
        <w:rPr>
          <w:rFonts w:hint="eastAsia"/>
        </w:rPr>
        <w:t>）</w:t>
      </w:r>
      <w:r w:rsidR="0004463E">
        <w:rPr>
          <w:rFonts w:hint="eastAsia"/>
        </w:rPr>
        <w:t>稿件</w:t>
      </w:r>
      <w:r>
        <w:rPr>
          <w:rFonts w:hint="eastAsia"/>
        </w:rPr>
        <w:t>上传成功后，会接到系统自动发送的</w:t>
      </w:r>
      <w:r w:rsidR="0004463E">
        <w:rPr>
          <w:rFonts w:hint="eastAsia"/>
        </w:rPr>
        <w:t>投</w:t>
      </w:r>
      <w:r>
        <w:rPr>
          <w:rFonts w:hint="eastAsia"/>
        </w:rPr>
        <w:t>稿成功通知。</w:t>
      </w:r>
    </w:p>
    <w:p w:rsidR="006219B6" w:rsidRDefault="006219B6" w:rsidP="006219B6">
      <w:pPr>
        <w:ind w:firstLine="560"/>
      </w:pPr>
      <w:r>
        <w:rPr>
          <w:rFonts w:hint="eastAsia"/>
        </w:rPr>
        <w:t>3</w:t>
      </w:r>
      <w:r w:rsidR="0004463E">
        <w:rPr>
          <w:rFonts w:hint="eastAsia"/>
        </w:rPr>
        <w:t>）</w:t>
      </w:r>
      <w:r w:rsidR="00EF505E">
        <w:rPr>
          <w:rFonts w:hint="eastAsia"/>
        </w:rPr>
        <w:t>收稿后</w:t>
      </w:r>
      <w:r w:rsidR="00C10C23">
        <w:rPr>
          <w:rFonts w:hint="eastAsia"/>
        </w:rPr>
        <w:t>2</w:t>
      </w:r>
      <w:r w:rsidR="00C10C23">
        <w:rPr>
          <w:rFonts w:hint="eastAsia"/>
        </w:rPr>
        <w:t>个月</w:t>
      </w:r>
      <w:r w:rsidR="00EF505E">
        <w:rPr>
          <w:rFonts w:hint="eastAsia"/>
        </w:rPr>
        <w:t>内编辑部将通知作者是否</w:t>
      </w:r>
      <w:r>
        <w:rPr>
          <w:rFonts w:hint="eastAsia"/>
        </w:rPr>
        <w:t>录用</w:t>
      </w:r>
      <w:r w:rsidR="00EF505E">
        <w:rPr>
          <w:rFonts w:hint="eastAsia"/>
        </w:rPr>
        <w:t>，作者可随时登陆采编平台查看稿件处理进度。</w:t>
      </w:r>
      <w:r w:rsidR="00BD45CA">
        <w:rPr>
          <w:rFonts w:hint="eastAsia"/>
        </w:rPr>
        <w:t>退修</w:t>
      </w:r>
      <w:r w:rsidR="002D6BA6">
        <w:rPr>
          <w:rFonts w:hint="eastAsia"/>
        </w:rPr>
        <w:t>稿件要求</w:t>
      </w:r>
      <w:r w:rsidR="00C10C23">
        <w:rPr>
          <w:rFonts w:hint="eastAsia"/>
        </w:rPr>
        <w:t>3</w:t>
      </w:r>
      <w:r w:rsidR="00BD45CA">
        <w:rPr>
          <w:rFonts w:hint="eastAsia"/>
        </w:rPr>
        <w:t>个月内返回，</w:t>
      </w:r>
      <w:r w:rsidR="00C10C23">
        <w:rPr>
          <w:rFonts w:hint="eastAsia"/>
        </w:rPr>
        <w:t>超时</w:t>
      </w:r>
      <w:r w:rsidR="002D6BA6">
        <w:rPr>
          <w:rFonts w:hint="eastAsia"/>
        </w:rPr>
        <w:t>以</w:t>
      </w:r>
      <w:r w:rsidR="00C10C23">
        <w:rPr>
          <w:rFonts w:hint="eastAsia"/>
        </w:rPr>
        <w:t>自动</w:t>
      </w:r>
      <w:r w:rsidR="00B7289D">
        <w:rPr>
          <w:rFonts w:hint="eastAsia"/>
        </w:rPr>
        <w:t>撤</w:t>
      </w:r>
      <w:r w:rsidR="002D6BA6">
        <w:rPr>
          <w:rFonts w:hint="eastAsia"/>
        </w:rPr>
        <w:t>稿处理</w:t>
      </w:r>
      <w:r w:rsidR="00BD45CA">
        <w:rPr>
          <w:rFonts w:hint="eastAsia"/>
        </w:rPr>
        <w:t>。</w:t>
      </w:r>
    </w:p>
    <w:p w:rsidR="00AD5B5C" w:rsidRPr="005315D0" w:rsidRDefault="0004463E" w:rsidP="00AD5B5C">
      <w:pPr>
        <w:rPr>
          <w:b/>
        </w:rPr>
      </w:pPr>
      <w:r>
        <w:rPr>
          <w:rFonts w:hint="eastAsia"/>
          <w:b/>
        </w:rPr>
        <w:t xml:space="preserve">3  </w:t>
      </w:r>
      <w:r w:rsidR="005315D0">
        <w:rPr>
          <w:rFonts w:hint="eastAsia"/>
          <w:b/>
        </w:rPr>
        <w:t>稿件要求</w:t>
      </w:r>
    </w:p>
    <w:p w:rsidR="00C10C23" w:rsidRDefault="005315D0" w:rsidP="005315D0">
      <w:pPr>
        <w:ind w:left="560"/>
      </w:pPr>
      <w:r>
        <w:rPr>
          <w:rFonts w:hint="eastAsia"/>
        </w:rPr>
        <w:t>1</w:t>
      </w:r>
      <w:r>
        <w:rPr>
          <w:rFonts w:hint="eastAsia"/>
        </w:rPr>
        <w:t>）</w:t>
      </w:r>
      <w:r w:rsidR="00C10C23">
        <w:rPr>
          <w:rFonts w:hint="eastAsia"/>
        </w:rPr>
        <w:t>稿件</w:t>
      </w:r>
      <w:r>
        <w:rPr>
          <w:rFonts w:hint="eastAsia"/>
        </w:rPr>
        <w:t>要求论点明确，论据充分，数据可靠，条理清晰。</w:t>
      </w:r>
    </w:p>
    <w:p w:rsidR="005315D0" w:rsidRDefault="005315D0" w:rsidP="005315D0">
      <w:pPr>
        <w:ind w:left="560"/>
      </w:pPr>
      <w:r>
        <w:rPr>
          <w:rFonts w:hint="eastAsia"/>
        </w:rPr>
        <w:t>2</w:t>
      </w:r>
      <w:r w:rsidR="00EB759C">
        <w:rPr>
          <w:rFonts w:hint="eastAsia"/>
        </w:rPr>
        <w:t>）</w:t>
      </w:r>
      <w:r w:rsidR="00C10C23">
        <w:rPr>
          <w:rFonts w:hint="eastAsia"/>
        </w:rPr>
        <w:t>稿件</w:t>
      </w:r>
      <w:r w:rsidR="00EB759C">
        <w:rPr>
          <w:rFonts w:hint="eastAsia"/>
        </w:rPr>
        <w:t>要求</w:t>
      </w:r>
      <w:r>
        <w:rPr>
          <w:rFonts w:hint="eastAsia"/>
        </w:rPr>
        <w:t>文题简明（</w:t>
      </w:r>
      <w:r>
        <w:rPr>
          <w:rFonts w:hint="eastAsia"/>
        </w:rPr>
        <w:t>20</w:t>
      </w:r>
      <w:r>
        <w:rPr>
          <w:rFonts w:hint="eastAsia"/>
        </w:rPr>
        <w:t>字以内），</w:t>
      </w:r>
      <w:r w:rsidR="00C10C23">
        <w:rPr>
          <w:rFonts w:hint="eastAsia"/>
        </w:rPr>
        <w:t>须</w:t>
      </w:r>
      <w:r w:rsidR="00EB759C">
        <w:rPr>
          <w:rFonts w:hint="eastAsia"/>
        </w:rPr>
        <w:t>提供</w:t>
      </w:r>
      <w:r>
        <w:rPr>
          <w:rFonts w:hint="eastAsia"/>
        </w:rPr>
        <w:t>中</w:t>
      </w:r>
      <w:r w:rsidR="00EF505E">
        <w:rPr>
          <w:rFonts w:hint="eastAsia"/>
        </w:rPr>
        <w:t>、英</w:t>
      </w:r>
      <w:r w:rsidR="00EB759C">
        <w:rPr>
          <w:rFonts w:hint="eastAsia"/>
        </w:rPr>
        <w:t>文</w:t>
      </w:r>
      <w:r>
        <w:rPr>
          <w:rFonts w:hint="eastAsia"/>
        </w:rPr>
        <w:t>摘要</w:t>
      </w:r>
      <w:r w:rsidR="00EB759C">
        <w:rPr>
          <w:rFonts w:hint="eastAsia"/>
        </w:rPr>
        <w:t>（</w:t>
      </w:r>
      <w:r w:rsidR="00EB759C">
        <w:rPr>
          <w:rFonts w:hint="eastAsia"/>
        </w:rPr>
        <w:t>200</w:t>
      </w:r>
      <w:r w:rsidR="00EB759C">
        <w:rPr>
          <w:rFonts w:hint="eastAsia"/>
        </w:rPr>
        <w:t>～</w:t>
      </w:r>
      <w:r w:rsidR="00EB759C">
        <w:rPr>
          <w:rFonts w:hint="eastAsia"/>
        </w:rPr>
        <w:t>300</w:t>
      </w:r>
      <w:r w:rsidR="00EB759C">
        <w:rPr>
          <w:rFonts w:hint="eastAsia"/>
        </w:rPr>
        <w:t>字）和关键词（</w:t>
      </w:r>
      <w:r w:rsidR="00EB759C">
        <w:rPr>
          <w:rFonts w:hint="eastAsia"/>
        </w:rPr>
        <w:t>5</w:t>
      </w:r>
      <w:r w:rsidR="00EB759C">
        <w:rPr>
          <w:rFonts w:hint="eastAsia"/>
        </w:rPr>
        <w:t>～</w:t>
      </w:r>
      <w:r w:rsidR="00EB759C">
        <w:rPr>
          <w:rFonts w:hint="eastAsia"/>
        </w:rPr>
        <w:t>8</w:t>
      </w:r>
      <w:r w:rsidR="00EB759C">
        <w:rPr>
          <w:rFonts w:hint="eastAsia"/>
        </w:rPr>
        <w:t>个）</w:t>
      </w:r>
      <w:r w:rsidR="00EF505E">
        <w:rPr>
          <w:rFonts w:hint="eastAsia"/>
        </w:rPr>
        <w:t>和与之对应的英文</w:t>
      </w:r>
      <w:r w:rsidR="00EB759C">
        <w:rPr>
          <w:rFonts w:hint="eastAsia"/>
        </w:rPr>
        <w:t>。摘要</w:t>
      </w:r>
      <w:r w:rsidR="00EF505E">
        <w:rPr>
          <w:rFonts w:hint="eastAsia"/>
        </w:rPr>
        <w:t>部分</w:t>
      </w:r>
      <w:r w:rsidR="00EB759C">
        <w:rPr>
          <w:rFonts w:hint="eastAsia"/>
        </w:rPr>
        <w:t>应包含研究目的、方法、结果和结论。</w:t>
      </w:r>
    </w:p>
    <w:p w:rsidR="005315D0" w:rsidRDefault="005315D0" w:rsidP="005315D0">
      <w:pPr>
        <w:ind w:left="560"/>
      </w:pPr>
      <w:r>
        <w:rPr>
          <w:rFonts w:hint="eastAsia"/>
        </w:rPr>
        <w:t>3</w:t>
      </w:r>
      <w:r w:rsidR="00EB759C">
        <w:rPr>
          <w:rFonts w:hint="eastAsia"/>
        </w:rPr>
        <w:t>）如为</w:t>
      </w:r>
      <w:r>
        <w:rPr>
          <w:rFonts w:hint="eastAsia"/>
        </w:rPr>
        <w:t>基金</w:t>
      </w:r>
      <w:r w:rsidR="00EF505E">
        <w:rPr>
          <w:rFonts w:hint="eastAsia"/>
        </w:rPr>
        <w:t>资助</w:t>
      </w:r>
      <w:r>
        <w:rPr>
          <w:rFonts w:hint="eastAsia"/>
        </w:rPr>
        <w:t>项目应提供项目名称</w:t>
      </w:r>
      <w:r w:rsidR="002D6BA6">
        <w:rPr>
          <w:rFonts w:hint="eastAsia"/>
        </w:rPr>
        <w:t>及</w:t>
      </w:r>
      <w:r>
        <w:rPr>
          <w:rFonts w:hint="eastAsia"/>
        </w:rPr>
        <w:t>编号。</w:t>
      </w:r>
    </w:p>
    <w:p w:rsidR="005315D0" w:rsidRDefault="005315D0" w:rsidP="005315D0">
      <w:pPr>
        <w:ind w:left="560"/>
      </w:pPr>
      <w:r>
        <w:rPr>
          <w:rFonts w:hint="eastAsia"/>
        </w:rPr>
        <w:t>4</w:t>
      </w:r>
      <w:r w:rsidR="00133EAF">
        <w:rPr>
          <w:rFonts w:hint="eastAsia"/>
        </w:rPr>
        <w:t>）</w:t>
      </w:r>
      <w:r w:rsidR="00E819B7">
        <w:rPr>
          <w:rFonts w:hint="eastAsia"/>
        </w:rPr>
        <w:t>须</w:t>
      </w:r>
      <w:r w:rsidR="00EB759C">
        <w:rPr>
          <w:rFonts w:hint="eastAsia"/>
        </w:rPr>
        <w:t>提供</w:t>
      </w:r>
      <w:r w:rsidR="00133EAF">
        <w:rPr>
          <w:rFonts w:hint="eastAsia"/>
        </w:rPr>
        <w:t>第一作者</w:t>
      </w:r>
      <w:r w:rsidR="00EB759C">
        <w:rPr>
          <w:rFonts w:hint="eastAsia"/>
        </w:rPr>
        <w:t>简介</w:t>
      </w:r>
      <w:r w:rsidR="00133EAF">
        <w:rPr>
          <w:rFonts w:hint="eastAsia"/>
        </w:rPr>
        <w:t>。格式</w:t>
      </w:r>
      <w:r>
        <w:rPr>
          <w:rFonts w:hint="eastAsia"/>
        </w:rPr>
        <w:t>：姓名（出生年</w:t>
      </w:r>
      <w:r w:rsidR="00F1000B">
        <w:rPr>
          <w:rFonts w:hint="eastAsia"/>
        </w:rPr>
        <w:t>—</w:t>
      </w:r>
      <w:r>
        <w:rPr>
          <w:rFonts w:hint="eastAsia"/>
        </w:rPr>
        <w:t>），性别，民族（汉族略），学历，职称，主要研究方向。如有通信作者，格式同上。</w:t>
      </w:r>
    </w:p>
    <w:p w:rsidR="005315D0" w:rsidRDefault="005315D0" w:rsidP="005315D0">
      <w:pPr>
        <w:ind w:left="560"/>
      </w:pPr>
      <w:r>
        <w:rPr>
          <w:rFonts w:hint="eastAsia"/>
        </w:rPr>
        <w:t>5</w:t>
      </w:r>
      <w:r>
        <w:rPr>
          <w:rFonts w:hint="eastAsia"/>
        </w:rPr>
        <w:t>）正文内标题采用阿拉伯数字进行分级编号，引言不编号。</w:t>
      </w:r>
      <w:r w:rsidR="00401063">
        <w:rPr>
          <w:rFonts w:hint="eastAsia"/>
        </w:rPr>
        <w:t>具体格式参见采编平台首页左侧“下载中心”的“论文模板”。</w:t>
      </w:r>
    </w:p>
    <w:p w:rsidR="005315D0" w:rsidRDefault="005315D0" w:rsidP="005315D0">
      <w:pPr>
        <w:ind w:firstLine="560"/>
      </w:pPr>
      <w:r>
        <w:rPr>
          <w:rFonts w:hint="eastAsia"/>
        </w:rPr>
        <w:t>6</w:t>
      </w:r>
      <w:r w:rsidR="00C10C23">
        <w:rPr>
          <w:rFonts w:hint="eastAsia"/>
        </w:rPr>
        <w:t>）</w:t>
      </w:r>
      <w:r>
        <w:rPr>
          <w:rFonts w:hint="eastAsia"/>
        </w:rPr>
        <w:t>一律采用简化汉字；外文字母、符号须分清大、小写，正、斜体；上、下角的字母、数码和符号的位置高低应区别明显；易混淆的外文字母、符号在第</w:t>
      </w:r>
      <w:r>
        <w:rPr>
          <w:rFonts w:hint="eastAsia"/>
        </w:rPr>
        <w:t>1</w:t>
      </w:r>
      <w:r>
        <w:rPr>
          <w:rFonts w:hint="eastAsia"/>
        </w:rPr>
        <w:t>次出现时应加以注释。</w:t>
      </w:r>
    </w:p>
    <w:p w:rsidR="005315D0" w:rsidRDefault="005315D0" w:rsidP="005315D0">
      <w:pPr>
        <w:ind w:firstLine="560"/>
      </w:pPr>
      <w:r>
        <w:rPr>
          <w:rFonts w:hint="eastAsia"/>
        </w:rPr>
        <w:t>7</w:t>
      </w:r>
      <w:r w:rsidR="00EB759C">
        <w:rPr>
          <w:rFonts w:hint="eastAsia"/>
        </w:rPr>
        <w:t>）</w:t>
      </w:r>
      <w:r>
        <w:rPr>
          <w:rFonts w:hint="eastAsia"/>
        </w:rPr>
        <w:t>图表</w:t>
      </w:r>
      <w:r w:rsidR="00EB759C">
        <w:rPr>
          <w:rFonts w:hint="eastAsia"/>
        </w:rPr>
        <w:t>只选最必要的</w:t>
      </w:r>
      <w:r>
        <w:rPr>
          <w:rFonts w:hint="eastAsia"/>
        </w:rPr>
        <w:t>。表格采用三线表，图中文字</w:t>
      </w:r>
      <w:r w:rsidR="00EB759C">
        <w:rPr>
          <w:rFonts w:hint="eastAsia"/>
        </w:rPr>
        <w:t>、</w:t>
      </w:r>
      <w:r>
        <w:rPr>
          <w:rFonts w:hint="eastAsia"/>
        </w:rPr>
        <w:t>符号清晰（必要时应提供原图文件）并与正文表述一致，对图的说明用图注形式表示。图题、表题表述清晰、简明。</w:t>
      </w:r>
    </w:p>
    <w:p w:rsidR="005315D0" w:rsidRDefault="005315D0" w:rsidP="005315D0">
      <w:pPr>
        <w:ind w:firstLine="560"/>
      </w:pPr>
      <w:r>
        <w:rPr>
          <w:rFonts w:hint="eastAsia"/>
        </w:rPr>
        <w:t>8</w:t>
      </w:r>
      <w:r w:rsidR="00EB759C">
        <w:rPr>
          <w:rFonts w:hint="eastAsia"/>
        </w:rPr>
        <w:t>）</w:t>
      </w:r>
      <w:r>
        <w:rPr>
          <w:rFonts w:hint="eastAsia"/>
        </w:rPr>
        <w:t>一律采用法定计量单位，量符号和单位之间用“</w:t>
      </w:r>
      <w:r>
        <w:rPr>
          <w:rFonts w:hint="eastAsia"/>
        </w:rPr>
        <w:t>/</w:t>
      </w:r>
      <w:r>
        <w:rPr>
          <w:rFonts w:hint="eastAsia"/>
        </w:rPr>
        <w:t>”隔开。</w:t>
      </w:r>
    </w:p>
    <w:p w:rsidR="005315D0" w:rsidRDefault="005315D0" w:rsidP="005315D0">
      <w:pPr>
        <w:ind w:firstLine="560"/>
      </w:pPr>
      <w:r>
        <w:rPr>
          <w:rFonts w:hint="eastAsia"/>
        </w:rPr>
        <w:t>9</w:t>
      </w:r>
      <w:r>
        <w:rPr>
          <w:rFonts w:hint="eastAsia"/>
        </w:rPr>
        <w:t>）文后参考文献</w:t>
      </w:r>
      <w:r w:rsidR="00F1000B">
        <w:rPr>
          <w:rFonts w:hint="eastAsia"/>
        </w:rPr>
        <w:t>参照</w:t>
      </w:r>
      <w:r w:rsidR="00F1000B" w:rsidRPr="00F1000B">
        <w:rPr>
          <w:rFonts w:hint="eastAsia"/>
        </w:rPr>
        <w:t>《信息与文献</w:t>
      </w:r>
      <w:r w:rsidR="00F1000B" w:rsidRPr="00F1000B">
        <w:rPr>
          <w:rFonts w:hint="eastAsia"/>
        </w:rPr>
        <w:t xml:space="preserve"> </w:t>
      </w:r>
      <w:r w:rsidR="00F1000B" w:rsidRPr="00F1000B">
        <w:rPr>
          <w:rFonts w:hint="eastAsia"/>
        </w:rPr>
        <w:t>参考文献著录规则》</w:t>
      </w:r>
      <w:r w:rsidR="00F1000B">
        <w:rPr>
          <w:rFonts w:hint="eastAsia"/>
        </w:rPr>
        <w:t>（</w:t>
      </w:r>
      <w:r w:rsidR="00F1000B" w:rsidRPr="00F1000B">
        <w:rPr>
          <w:rFonts w:hint="eastAsia"/>
        </w:rPr>
        <w:t>GB /T 7714</w:t>
      </w:r>
      <w:r w:rsidR="00F1000B" w:rsidRPr="00F1000B">
        <w:rPr>
          <w:rFonts w:hint="eastAsia"/>
        </w:rPr>
        <w:t>—</w:t>
      </w:r>
      <w:r w:rsidR="00F1000B" w:rsidRPr="00F1000B">
        <w:rPr>
          <w:rFonts w:hint="eastAsia"/>
        </w:rPr>
        <w:t>2015</w:t>
      </w:r>
      <w:r w:rsidR="00F1000B">
        <w:rPr>
          <w:rFonts w:hint="eastAsia"/>
        </w:rPr>
        <w:t>）</w:t>
      </w:r>
      <w:r>
        <w:rPr>
          <w:rFonts w:hint="eastAsia"/>
        </w:rPr>
        <w:t>规范</w:t>
      </w:r>
      <w:r w:rsidR="00F1000B">
        <w:rPr>
          <w:rFonts w:hint="eastAsia"/>
        </w:rPr>
        <w:t>著录</w:t>
      </w:r>
      <w:r>
        <w:rPr>
          <w:rFonts w:hint="eastAsia"/>
        </w:rPr>
        <w:t>，并按在文中出现的先后次序标码著录。要求只著录必要的、最新的、公开发表的文献。</w:t>
      </w:r>
    </w:p>
    <w:p w:rsidR="005315D0" w:rsidRDefault="005315D0" w:rsidP="005315D0">
      <w:pPr>
        <w:ind w:firstLine="560"/>
      </w:pPr>
      <w:r>
        <w:rPr>
          <w:rFonts w:hint="eastAsia"/>
        </w:rPr>
        <w:t>10</w:t>
      </w:r>
      <w:r>
        <w:rPr>
          <w:rFonts w:hint="eastAsia"/>
        </w:rPr>
        <w:t>）本刊有权对</w:t>
      </w:r>
      <w:r w:rsidR="00C10C23">
        <w:rPr>
          <w:rFonts w:hint="eastAsia"/>
        </w:rPr>
        <w:t>稿件</w:t>
      </w:r>
      <w:r>
        <w:rPr>
          <w:rFonts w:hint="eastAsia"/>
        </w:rPr>
        <w:t>进行文字修改或删节，不同意者，请注明。</w:t>
      </w:r>
    </w:p>
    <w:p w:rsidR="005315D0" w:rsidRDefault="005315D0" w:rsidP="005315D0">
      <w:pPr>
        <w:ind w:firstLine="560"/>
      </w:pPr>
      <w:r>
        <w:rPr>
          <w:rFonts w:hint="eastAsia"/>
        </w:rPr>
        <w:t>11</w:t>
      </w:r>
      <w:r>
        <w:rPr>
          <w:rFonts w:hint="eastAsia"/>
        </w:rPr>
        <w:t>）</w:t>
      </w:r>
      <w:r w:rsidR="00C10C23">
        <w:rPr>
          <w:rFonts w:hint="eastAsia"/>
        </w:rPr>
        <w:t>稿件</w:t>
      </w:r>
      <w:r>
        <w:rPr>
          <w:rFonts w:hint="eastAsia"/>
        </w:rPr>
        <w:t>一经发表，将按规定支付稿酬。</w:t>
      </w:r>
    </w:p>
    <w:p w:rsidR="005315D0" w:rsidRDefault="005315D0" w:rsidP="005315D0">
      <w:pPr>
        <w:ind w:firstLine="560"/>
      </w:pPr>
      <w:r>
        <w:rPr>
          <w:rFonts w:hint="eastAsia"/>
        </w:rPr>
        <w:t>12</w:t>
      </w:r>
      <w:r>
        <w:rPr>
          <w:rFonts w:hint="eastAsia"/>
        </w:rPr>
        <w:t>）请勿一稿多投。</w:t>
      </w:r>
    </w:p>
    <w:sectPr w:rsidR="00531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847" w:rsidRDefault="00A40847" w:rsidP="00F807A7">
      <w:r>
        <w:separator/>
      </w:r>
    </w:p>
  </w:endnote>
  <w:endnote w:type="continuationSeparator" w:id="0">
    <w:p w:rsidR="00A40847" w:rsidRDefault="00A40847" w:rsidP="00F8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847" w:rsidRDefault="00A40847" w:rsidP="00F807A7">
      <w:r>
        <w:separator/>
      </w:r>
    </w:p>
  </w:footnote>
  <w:footnote w:type="continuationSeparator" w:id="0">
    <w:p w:rsidR="00A40847" w:rsidRDefault="00A40847" w:rsidP="00F80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5C"/>
    <w:rsid w:val="0004463E"/>
    <w:rsid w:val="00133EAF"/>
    <w:rsid w:val="002D6BA6"/>
    <w:rsid w:val="00362BB7"/>
    <w:rsid w:val="00363C45"/>
    <w:rsid w:val="003C7C1D"/>
    <w:rsid w:val="003F7E90"/>
    <w:rsid w:val="00401063"/>
    <w:rsid w:val="004070C4"/>
    <w:rsid w:val="0046588E"/>
    <w:rsid w:val="005315D0"/>
    <w:rsid w:val="006219B6"/>
    <w:rsid w:val="00733401"/>
    <w:rsid w:val="007506BD"/>
    <w:rsid w:val="00926822"/>
    <w:rsid w:val="00A40847"/>
    <w:rsid w:val="00AD5B5C"/>
    <w:rsid w:val="00B7289D"/>
    <w:rsid w:val="00BC1E9F"/>
    <w:rsid w:val="00BD45CA"/>
    <w:rsid w:val="00C10C23"/>
    <w:rsid w:val="00CD1BBD"/>
    <w:rsid w:val="00D17A06"/>
    <w:rsid w:val="00D42710"/>
    <w:rsid w:val="00D56A45"/>
    <w:rsid w:val="00E45BAA"/>
    <w:rsid w:val="00E819B7"/>
    <w:rsid w:val="00EB759C"/>
    <w:rsid w:val="00EF505E"/>
    <w:rsid w:val="00F1000B"/>
    <w:rsid w:val="00F52FD1"/>
    <w:rsid w:val="00F807A7"/>
    <w:rsid w:val="00FA46AE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rsid w:val="00AD5B5C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AD5B5C"/>
    <w:rPr>
      <w:rFonts w:ascii="宋体" w:hAnsi="Courier New" w:cs="Courier New"/>
      <w:kern w:val="2"/>
      <w:sz w:val="21"/>
      <w:szCs w:val="21"/>
    </w:rPr>
  </w:style>
  <w:style w:type="character" w:styleId="a4">
    <w:name w:val="Hyperlink"/>
    <w:basedOn w:val="a0"/>
    <w:uiPriority w:val="99"/>
    <w:unhideWhenUsed/>
    <w:rsid w:val="005315D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F45EF"/>
  </w:style>
  <w:style w:type="paragraph" w:styleId="a5">
    <w:name w:val="header"/>
    <w:basedOn w:val="a"/>
    <w:link w:val="Char0"/>
    <w:uiPriority w:val="99"/>
    <w:unhideWhenUsed/>
    <w:rsid w:val="00F80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807A7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80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807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rsid w:val="00AD5B5C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AD5B5C"/>
    <w:rPr>
      <w:rFonts w:ascii="宋体" w:hAnsi="Courier New" w:cs="Courier New"/>
      <w:kern w:val="2"/>
      <w:sz w:val="21"/>
      <w:szCs w:val="21"/>
    </w:rPr>
  </w:style>
  <w:style w:type="character" w:styleId="a4">
    <w:name w:val="Hyperlink"/>
    <w:basedOn w:val="a0"/>
    <w:uiPriority w:val="99"/>
    <w:unhideWhenUsed/>
    <w:rsid w:val="005315D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F45EF"/>
  </w:style>
  <w:style w:type="paragraph" w:styleId="a5">
    <w:name w:val="header"/>
    <w:basedOn w:val="a"/>
    <w:link w:val="Char0"/>
    <w:uiPriority w:val="99"/>
    <w:unhideWhenUsed/>
    <w:rsid w:val="00F80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807A7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80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807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yj.cbpt.cnki.net/WKE/WebPublication/index.aspx?mid=sfy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fyj.cbpt.cnki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FDB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>china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hhyy</cp:lastModifiedBy>
  <cp:revision>2</cp:revision>
  <dcterms:created xsi:type="dcterms:W3CDTF">2023-03-17T05:18:00Z</dcterms:created>
  <dcterms:modified xsi:type="dcterms:W3CDTF">2023-03-17T05:18:00Z</dcterms:modified>
</cp:coreProperties>
</file>